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C3929" w14:textId="6F69D90B" w:rsidR="00C17D40" w:rsidRDefault="0086626E">
      <w:r>
        <w:t>3 septembre</w:t>
      </w:r>
    </w:p>
    <w:p w14:paraId="4AB86159" w14:textId="1E7B71F8" w:rsidR="0086626E" w:rsidRDefault="0086626E"/>
    <w:p w14:paraId="00CFFA62" w14:textId="42BDC364" w:rsidR="0086626E" w:rsidRDefault="0086626E">
      <w:r>
        <w:t>Jour de naissance de Pierre Lévêque</w:t>
      </w:r>
    </w:p>
    <w:p w14:paraId="04FDAF92" w14:textId="13451828" w:rsidR="0086626E" w:rsidRDefault="0086626E"/>
    <w:p w14:paraId="5CBC7F23" w14:textId="55A55263" w:rsidR="0086626E" w:rsidRDefault="0086626E">
      <w:r>
        <w:rPr>
          <w:b/>
          <w:bCs/>
        </w:rPr>
        <w:t>Pierre Lévêque</w:t>
      </w:r>
      <w:r>
        <w:t xml:space="preserve">, né à </w:t>
      </w:r>
      <w:r w:rsidRPr="0086626E">
        <w:t>Nantes</w:t>
      </w:r>
      <w:r>
        <w:t xml:space="preserve"> le </w:t>
      </w:r>
      <w:r w:rsidRPr="0086626E">
        <w:t>3 septembre</w:t>
      </w:r>
      <w:r>
        <w:t xml:space="preserve"> </w:t>
      </w:r>
      <w:r w:rsidRPr="0086626E">
        <w:t>1746</w:t>
      </w:r>
      <w:r>
        <w:t xml:space="preserve"> et mort au </w:t>
      </w:r>
      <w:r w:rsidRPr="0086626E">
        <w:t>Havre</w:t>
      </w:r>
      <w:r>
        <w:t xml:space="preserve"> le </w:t>
      </w:r>
      <w:r w:rsidRPr="0086626E">
        <w:t>16</w:t>
      </w:r>
      <w:r>
        <w:t xml:space="preserve"> </w:t>
      </w:r>
      <w:r w:rsidRPr="0086626E">
        <w:t>octobre</w:t>
      </w:r>
      <w:r>
        <w:t xml:space="preserve"> </w:t>
      </w:r>
      <w:r w:rsidRPr="0086626E">
        <w:t>1814</w:t>
      </w:r>
      <w:r>
        <w:t xml:space="preserve">, était un savant </w:t>
      </w:r>
      <w:r w:rsidRPr="0086626E">
        <w:t>physicien</w:t>
      </w:r>
      <w:r>
        <w:t xml:space="preserve"> français, </w:t>
      </w:r>
      <w:r w:rsidRPr="0086626E">
        <w:t>mathématicien</w:t>
      </w:r>
      <w:r>
        <w:t xml:space="preserve"> et </w:t>
      </w:r>
      <w:r w:rsidRPr="0086626E">
        <w:t>hydrographe</w:t>
      </w:r>
      <w:r>
        <w:t>, membre de l'</w:t>
      </w:r>
      <w:r w:rsidRPr="0086626E">
        <w:t>Académie des Sciences</w:t>
      </w:r>
      <w:r>
        <w:t>.</w:t>
      </w:r>
    </w:p>
    <w:p w14:paraId="42567648" w14:textId="77777777" w:rsidR="0086626E" w:rsidRDefault="0086626E"/>
    <w:p w14:paraId="6F806FC4" w14:textId="70301B9F" w:rsidR="0086626E" w:rsidRDefault="0086626E" w:rsidP="0086626E">
      <w:pPr>
        <w:pStyle w:val="NormalWeb"/>
      </w:pPr>
      <w:r>
        <w:t xml:space="preserve">Pierre Lévêque navigue pendant deux ans et acquiert une instruction étendue en </w:t>
      </w:r>
      <w:r w:rsidRPr="0086626E">
        <w:t>autodidacte</w:t>
      </w:r>
      <w:r>
        <w:t xml:space="preserve">. Il devient ensuite professeur royal à </w:t>
      </w:r>
      <w:r w:rsidRPr="0086626E">
        <w:t>Nantes</w:t>
      </w:r>
      <w:r>
        <w:t>, ingénieur, membre correspondant de l'</w:t>
      </w:r>
      <w:r w:rsidRPr="0086626E">
        <w:t>Académie des Sciences</w:t>
      </w:r>
      <w:r>
        <w:t xml:space="preserve"> en </w:t>
      </w:r>
      <w:r w:rsidRPr="0086626E">
        <w:t>1783</w:t>
      </w:r>
      <w:r>
        <w:t xml:space="preserve"> et membre correspondant de l'</w:t>
      </w:r>
      <w:r w:rsidRPr="0086626E">
        <w:t>Académie de Marine</w:t>
      </w:r>
      <w:r>
        <w:t xml:space="preserve">. </w:t>
      </w:r>
    </w:p>
    <w:p w14:paraId="2D4CB3E8" w14:textId="2E3640FD" w:rsidR="0086626E" w:rsidRDefault="0086626E" w:rsidP="0086626E">
      <w:pPr>
        <w:pStyle w:val="NormalWeb"/>
      </w:pPr>
      <w:r>
        <w:t xml:space="preserve">Pionnier de la science des </w:t>
      </w:r>
      <w:r w:rsidRPr="0086626E">
        <w:t>longitudes</w:t>
      </w:r>
      <w:r>
        <w:t>, il s'inspire des travaux de l'</w:t>
      </w:r>
      <w:r w:rsidRPr="0086626E">
        <w:t>astronome</w:t>
      </w:r>
      <w:r>
        <w:t xml:space="preserve"> </w:t>
      </w:r>
      <w:hyperlink r:id="rId4" w:tooltip="Joseph Jérôme Lefrançois de Lalande" w:history="1">
        <w:r>
          <w:rPr>
            <w:rStyle w:val="Lienhypertexte"/>
          </w:rPr>
          <w:t>Lala</w:t>
        </w:r>
        <w:r>
          <w:rPr>
            <w:rStyle w:val="Lienhypertexte"/>
          </w:rPr>
          <w:t>n</w:t>
        </w:r>
        <w:r>
          <w:rPr>
            <w:rStyle w:val="Lienhypertexte"/>
          </w:rPr>
          <w:t>de</w:t>
        </w:r>
      </w:hyperlink>
      <w:r>
        <w:t xml:space="preserve"> pour calculer des tables générales qu'il publie en </w:t>
      </w:r>
      <w:r w:rsidRPr="0086626E">
        <w:t>1776</w:t>
      </w:r>
      <w:r>
        <w:t xml:space="preserve">. Il élabore ensuite un guide pratique pour la </w:t>
      </w:r>
      <w:r w:rsidRPr="0086626E">
        <w:t>navigation</w:t>
      </w:r>
      <w:r>
        <w:t xml:space="preserve"> en </w:t>
      </w:r>
      <w:r w:rsidRPr="0086626E">
        <w:t>1779</w:t>
      </w:r>
      <w:r>
        <w:t xml:space="preserve">, puis traduit et améliore le traité d'un confrère espagnol en </w:t>
      </w:r>
      <w:r w:rsidRPr="0086626E">
        <w:t>1783</w:t>
      </w:r>
      <w:r>
        <w:t xml:space="preserve">. L'année suivante, il se fait l'émule des </w:t>
      </w:r>
      <w:hyperlink r:id="rId5" w:tooltip="Frères Montgolfier" w:history="1">
        <w:r>
          <w:rPr>
            <w:rStyle w:val="Lienhypertexte"/>
          </w:rPr>
          <w:t>frères Montgolfier</w:t>
        </w:r>
      </w:hyperlink>
      <w:r>
        <w:t xml:space="preserve"> en organisant le premier envol d'un </w:t>
      </w:r>
      <w:r w:rsidRPr="0086626E">
        <w:t>ballon</w:t>
      </w:r>
      <w:r>
        <w:t xml:space="preserve"> à Nantes. Il conçoit également la pompe à feu de la cité, qui est l'une des premières de France. Il est nommé examinateur de la marine en </w:t>
      </w:r>
      <w:r w:rsidRPr="0086626E">
        <w:t>1786</w:t>
      </w:r>
      <w:r>
        <w:t xml:space="preserve">. </w:t>
      </w:r>
    </w:p>
    <w:p w14:paraId="729E8EF0" w14:textId="223EC418" w:rsidR="0086626E" w:rsidRDefault="0086626E" w:rsidP="0086626E">
      <w:pPr>
        <w:pStyle w:val="NormalWeb"/>
      </w:pPr>
      <w:r>
        <w:t xml:space="preserve">La </w:t>
      </w:r>
      <w:r w:rsidRPr="0086626E">
        <w:t>Révolution française</w:t>
      </w:r>
      <w:r>
        <w:t xml:space="preserve"> contraint ce modéré à se taire puis à se cacher. Il est élu représentant de la </w:t>
      </w:r>
      <w:hyperlink r:id="rId6" w:tooltip="Loire-Atlantique" w:history="1">
        <w:r>
          <w:rPr>
            <w:rStyle w:val="Lienhypertexte"/>
          </w:rPr>
          <w:t>Loire-Inférieure</w:t>
        </w:r>
      </w:hyperlink>
      <w:r>
        <w:t xml:space="preserve"> en </w:t>
      </w:r>
      <w:r w:rsidRPr="0086626E">
        <w:t>1797</w:t>
      </w:r>
      <w:r>
        <w:t xml:space="preserve"> mais rapidement destitué par le </w:t>
      </w:r>
      <w:r w:rsidRPr="0086626E">
        <w:t>coup d'État du 18 fructidor an V</w:t>
      </w:r>
      <w:r>
        <w:t>. De nouveau proscrit, il doit sa réhabilitation à sa stature scientifique. Recruté comme examinateur des candidats à l'</w:t>
      </w:r>
      <w:r w:rsidRPr="0086626E">
        <w:t>École polytechnique</w:t>
      </w:r>
      <w:r>
        <w:t xml:space="preserve">, il cumule cette fonction avec celle d'examinateur de la Marine et se fixe à </w:t>
      </w:r>
      <w:r w:rsidRPr="0086626E">
        <w:t>Paris</w:t>
      </w:r>
      <w:r>
        <w:t xml:space="preserve">. </w:t>
      </w:r>
    </w:p>
    <w:p w14:paraId="47DE8E37" w14:textId="629B0B6F" w:rsidR="0086626E" w:rsidRDefault="0086626E" w:rsidP="0086626E">
      <w:pPr>
        <w:pStyle w:val="NormalWeb"/>
      </w:pPr>
      <w:r>
        <w:t xml:space="preserve">Élu associé non résidant de la section de </w:t>
      </w:r>
      <w:r>
        <w:rPr>
          <w:b/>
          <w:bCs/>
        </w:rPr>
        <w:t>mathématiques</w:t>
      </w:r>
      <w:r>
        <w:t xml:space="preserve"> de l'Institut national des sciences et des arts en 1796, il est admis comme membre résidant (section de </w:t>
      </w:r>
      <w:r>
        <w:rPr>
          <w:b/>
          <w:bCs/>
        </w:rPr>
        <w:t>physique expérimentale</w:t>
      </w:r>
      <w:r>
        <w:t xml:space="preserve">, Classe de Sciences physiques et mathématiques) de l'Institut national, le 26 mars 1801. Lors de la réforme de l'Institut en 1803, il est admis en section de </w:t>
      </w:r>
      <w:r>
        <w:rPr>
          <w:b/>
          <w:bCs/>
        </w:rPr>
        <w:t>physique générale</w:t>
      </w:r>
      <w:r>
        <w:t xml:space="preserve"> (Classe de Sciences physiques et mathématiques) de l'Institut, jusqu'à son décès en 1814. Il y travaille sur tous les sujets concernant la marine, et est chargé par le ministère de traduire une </w:t>
      </w:r>
      <w:r>
        <w:rPr>
          <w:i/>
          <w:iCs/>
        </w:rPr>
        <w:t>Description nautique des côtes orientales de la Grande-Bretagne</w:t>
      </w:r>
      <w:r>
        <w:t xml:space="preserve"> (1803). Il est créé </w:t>
      </w:r>
      <w:r w:rsidRPr="0086626E">
        <w:t>chevalier de l'Empire</w:t>
      </w:r>
      <w:r>
        <w:t xml:space="preserve"> le </w:t>
      </w:r>
      <w:r w:rsidRPr="0086626E">
        <w:t>21</w:t>
      </w:r>
      <w:r>
        <w:t xml:space="preserve"> </w:t>
      </w:r>
      <w:r w:rsidRPr="0086626E">
        <w:t>décembre</w:t>
      </w:r>
      <w:r>
        <w:t xml:space="preserve"> </w:t>
      </w:r>
      <w:r w:rsidRPr="0086626E">
        <w:t>1808</w:t>
      </w:r>
      <w:r>
        <w:t>. Il siège aussi à l'</w:t>
      </w:r>
      <w:r w:rsidRPr="0086626E">
        <w:t>Académie de marine</w:t>
      </w:r>
      <w:r>
        <w:t xml:space="preserve">. </w:t>
      </w:r>
    </w:p>
    <w:p w14:paraId="4002A5BA" w14:textId="372F29FA" w:rsidR="0086626E" w:rsidRDefault="0086626E" w:rsidP="0086626E">
      <w:pPr>
        <w:pStyle w:val="NormalWeb"/>
      </w:pPr>
      <w:r>
        <w:t xml:space="preserve">Il mourut subitement le </w:t>
      </w:r>
      <w:r w:rsidRPr="0086626E">
        <w:t>16</w:t>
      </w:r>
      <w:r>
        <w:t xml:space="preserve"> </w:t>
      </w:r>
      <w:r w:rsidRPr="0086626E">
        <w:t>octobre</w:t>
      </w:r>
      <w:r>
        <w:t xml:space="preserve"> </w:t>
      </w:r>
      <w:r w:rsidRPr="0086626E">
        <w:t>1814</w:t>
      </w:r>
      <w:r>
        <w:t xml:space="preserve"> au </w:t>
      </w:r>
      <w:r w:rsidRPr="0086626E">
        <w:t>Havre</w:t>
      </w:r>
      <w:r>
        <w:t xml:space="preserve">, où il était venu procéder à un examen des élèves de la marine. Il laissa inachevé un dictionnaire polyglotte des termes de la marine et plusieurs traités techniques. </w:t>
      </w:r>
    </w:p>
    <w:p w14:paraId="413A00DA" w14:textId="276A282D" w:rsidR="0086626E" w:rsidRDefault="0086626E"/>
    <w:p w14:paraId="2E93FD59" w14:textId="77777777" w:rsidR="0086626E" w:rsidRDefault="0086626E"/>
    <w:p w14:paraId="44BFDD5D" w14:textId="0F3093DE" w:rsidR="0086626E" w:rsidRDefault="0086626E">
      <w:r>
        <w:t xml:space="preserve">Il est cité dans la page </w:t>
      </w:r>
      <w:hyperlink r:id="rId7" w:history="1">
        <w:r w:rsidRPr="0086626E">
          <w:rPr>
            <w:rStyle w:val="Lienhypertexte"/>
          </w:rPr>
          <w:t>Patrimoine scientifique</w:t>
        </w:r>
      </w:hyperlink>
      <w:r>
        <w:t xml:space="preserve"> de Nantes </w:t>
      </w:r>
      <w:proofErr w:type="spellStart"/>
      <w:r>
        <w:t>Patrimonia</w:t>
      </w:r>
      <w:proofErr w:type="spellEnd"/>
      <w:r>
        <w:t xml:space="preserve">. </w:t>
      </w:r>
    </w:p>
    <w:sectPr w:rsidR="0086626E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26E"/>
    <w:rsid w:val="00232F19"/>
    <w:rsid w:val="00287E6C"/>
    <w:rsid w:val="0086626E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F555"/>
  <w15:chartTrackingRefBased/>
  <w15:docId w15:val="{E500DC90-39DE-4FCF-8C27-967A00494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6626E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6626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662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8662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trimonia.nantes.fr/home/decouvrir/themes-et-quartiers/patrimoine-scientifiqu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Loire-Atlantique" TargetMode="External"/><Relationship Id="rId5" Type="http://schemas.openxmlformats.org/officeDocument/2006/relationships/hyperlink" Target="https://fr.wikipedia.org/wiki/Fr%C3%A8res_Montgolfier" TargetMode="External"/><Relationship Id="rId4" Type="http://schemas.openxmlformats.org/officeDocument/2006/relationships/hyperlink" Target="https://fr.wikipedia.org/wiki/Joseph_J%C3%A9r%C3%B4me_Lefran%C3%A7ois_de_Lalan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441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2022-10-21T05:17:00Z</dcterms:created>
  <dcterms:modified xsi:type="dcterms:W3CDTF">2022-10-21T05:24:00Z</dcterms:modified>
</cp:coreProperties>
</file>